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B3" w:rsidRPr="000420B3" w:rsidRDefault="000420B3" w:rsidP="000420B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420B3">
        <w:rPr>
          <w:sz w:val="28"/>
          <w:szCs w:val="28"/>
        </w:rPr>
        <w:t>ГАУЗ СО «</w:t>
      </w:r>
      <w:proofErr w:type="spellStart"/>
      <w:r w:rsidRPr="000420B3">
        <w:rPr>
          <w:sz w:val="28"/>
          <w:szCs w:val="28"/>
        </w:rPr>
        <w:t>Ирбитская</w:t>
      </w:r>
      <w:proofErr w:type="spellEnd"/>
      <w:r w:rsidRPr="000420B3">
        <w:rPr>
          <w:sz w:val="28"/>
          <w:szCs w:val="28"/>
        </w:rPr>
        <w:t xml:space="preserve"> </w:t>
      </w:r>
      <w:r w:rsidRPr="000420B3">
        <w:rPr>
          <w:sz w:val="28"/>
          <w:szCs w:val="28"/>
        </w:rPr>
        <w:t>СП» не оказывает медицинскую помощь в условиях дневного и круглосуточного стационара.</w:t>
      </w:r>
    </w:p>
    <w:p w:rsidR="000420B3" w:rsidRPr="000420B3" w:rsidRDefault="000420B3" w:rsidP="000420B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420B3">
        <w:rPr>
          <w:sz w:val="28"/>
          <w:szCs w:val="28"/>
        </w:rPr>
        <w:t>Госпитализация пациентов в круглосуточные стационары осуществляется по направлению лечащего врача или врача-специалиста амбулаторно-поликлинической службы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врача, скорой медицинской помощью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</w:t>
      </w:r>
    </w:p>
    <w:p w:rsidR="000420B3" w:rsidRPr="000420B3" w:rsidRDefault="000420B3" w:rsidP="000420B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0420B3">
        <w:rPr>
          <w:sz w:val="28"/>
          <w:szCs w:val="28"/>
        </w:rPr>
        <w:t xml:space="preserve">ПРАВИЛА И СРОКИ ГОСПИТАЛИЗАЦИИ устанавливаются на </w:t>
      </w:r>
      <w:proofErr w:type="gramStart"/>
      <w:r w:rsidRPr="000420B3">
        <w:rPr>
          <w:sz w:val="28"/>
          <w:szCs w:val="28"/>
        </w:rPr>
        <w:t>основании  Постановления</w:t>
      </w:r>
      <w:proofErr w:type="gramEnd"/>
      <w:r w:rsidRPr="000420B3">
        <w:rPr>
          <w:sz w:val="28"/>
          <w:szCs w:val="28"/>
        </w:rPr>
        <w:t xml:space="preserve"> Правительства Свердловской области от 27 декабря 2022 г. N 975-ПП "О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годов".</w:t>
      </w:r>
    </w:p>
    <w:p w:rsidR="00497BA2" w:rsidRPr="000420B3" w:rsidRDefault="00497BA2">
      <w:bookmarkStart w:id="0" w:name="_GoBack"/>
      <w:bookmarkEnd w:id="0"/>
    </w:p>
    <w:sectPr w:rsidR="00497BA2" w:rsidRPr="0004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3"/>
    <w:rsid w:val="000420B3"/>
    <w:rsid w:val="004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B04B"/>
  <w15:chartTrackingRefBased/>
  <w15:docId w15:val="{24C869A9-D9ED-42CF-AB19-EC69365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2023-06-06T05:13:00Z</dcterms:created>
  <dcterms:modified xsi:type="dcterms:W3CDTF">2023-06-06T05:14:00Z</dcterms:modified>
</cp:coreProperties>
</file>