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EF" w:rsidRPr="00E347EF" w:rsidRDefault="00E347EF" w:rsidP="00E347EF">
      <w:pPr>
        <w:pStyle w:val="30"/>
        <w:shd w:val="clear" w:color="auto" w:fill="auto"/>
        <w:spacing w:after="0" w:line="360" w:lineRule="auto"/>
        <w:ind w:right="20"/>
        <w:jc w:val="right"/>
        <w:rPr>
          <w:b w:val="0"/>
        </w:rPr>
      </w:pPr>
      <w:r w:rsidRPr="00E347EF">
        <w:rPr>
          <w:b w:val="0"/>
        </w:rPr>
        <w:t>УТВЕРЖДАЮ</w:t>
      </w:r>
    </w:p>
    <w:p w:rsidR="00E347EF" w:rsidRPr="00E347EF" w:rsidRDefault="00E347EF" w:rsidP="00E347EF">
      <w:pPr>
        <w:pStyle w:val="30"/>
        <w:shd w:val="clear" w:color="auto" w:fill="auto"/>
        <w:spacing w:after="0" w:line="360" w:lineRule="auto"/>
        <w:ind w:right="20"/>
        <w:jc w:val="right"/>
        <w:rPr>
          <w:b w:val="0"/>
        </w:rPr>
      </w:pPr>
      <w:r w:rsidRPr="00E347EF">
        <w:rPr>
          <w:b w:val="0"/>
        </w:rPr>
        <w:t xml:space="preserve">Главный врач </w:t>
      </w:r>
    </w:p>
    <w:p w:rsidR="00E347EF" w:rsidRPr="00E347EF" w:rsidRDefault="00E347EF" w:rsidP="00E347EF">
      <w:pPr>
        <w:pStyle w:val="30"/>
        <w:shd w:val="clear" w:color="auto" w:fill="auto"/>
        <w:spacing w:after="0" w:line="360" w:lineRule="auto"/>
        <w:ind w:right="20"/>
        <w:jc w:val="right"/>
        <w:rPr>
          <w:b w:val="0"/>
        </w:rPr>
      </w:pPr>
      <w:r w:rsidRPr="00E347EF">
        <w:rPr>
          <w:b w:val="0"/>
        </w:rPr>
        <w:t>ГАУЗ СО «Ирбитская СП»</w:t>
      </w:r>
    </w:p>
    <w:p w:rsidR="00E347EF" w:rsidRPr="00E347EF" w:rsidRDefault="00E347EF" w:rsidP="00E347EF">
      <w:pPr>
        <w:pStyle w:val="30"/>
        <w:shd w:val="clear" w:color="auto" w:fill="auto"/>
        <w:spacing w:after="0" w:line="360" w:lineRule="auto"/>
        <w:ind w:right="20"/>
        <w:jc w:val="right"/>
        <w:rPr>
          <w:b w:val="0"/>
        </w:rPr>
      </w:pPr>
    </w:p>
    <w:p w:rsidR="00E347EF" w:rsidRPr="00E347EF" w:rsidRDefault="00E347EF" w:rsidP="00E347EF">
      <w:pPr>
        <w:pStyle w:val="30"/>
        <w:shd w:val="clear" w:color="auto" w:fill="auto"/>
        <w:spacing w:after="0" w:line="360" w:lineRule="auto"/>
        <w:ind w:right="20"/>
        <w:jc w:val="right"/>
        <w:rPr>
          <w:b w:val="0"/>
        </w:rPr>
      </w:pPr>
      <w:r w:rsidRPr="00E347EF">
        <w:rPr>
          <w:b w:val="0"/>
        </w:rPr>
        <w:t>_______________С.М. Шевлякова</w:t>
      </w:r>
    </w:p>
    <w:p w:rsidR="00E347EF" w:rsidRDefault="00E347EF" w:rsidP="00E347EF">
      <w:pPr>
        <w:pStyle w:val="30"/>
        <w:shd w:val="clear" w:color="auto" w:fill="auto"/>
        <w:spacing w:after="0" w:line="220" w:lineRule="exact"/>
        <w:ind w:right="20"/>
        <w:jc w:val="right"/>
      </w:pPr>
    </w:p>
    <w:p w:rsidR="00E347EF" w:rsidRDefault="00E347EF">
      <w:pPr>
        <w:pStyle w:val="30"/>
        <w:shd w:val="clear" w:color="auto" w:fill="auto"/>
        <w:spacing w:after="0" w:line="220" w:lineRule="exact"/>
        <w:ind w:right="20"/>
      </w:pPr>
    </w:p>
    <w:p w:rsidR="00E347EF" w:rsidRDefault="00E347EF">
      <w:pPr>
        <w:pStyle w:val="30"/>
        <w:shd w:val="clear" w:color="auto" w:fill="auto"/>
        <w:spacing w:after="0" w:line="220" w:lineRule="exact"/>
        <w:ind w:right="20"/>
      </w:pPr>
    </w:p>
    <w:p w:rsidR="00E347EF" w:rsidRDefault="00E347EF">
      <w:pPr>
        <w:pStyle w:val="30"/>
        <w:shd w:val="clear" w:color="auto" w:fill="auto"/>
        <w:spacing w:after="0" w:line="220" w:lineRule="exact"/>
        <w:ind w:right="20"/>
      </w:pPr>
    </w:p>
    <w:p w:rsidR="00B45ACC" w:rsidRDefault="001A6C53">
      <w:pPr>
        <w:pStyle w:val="30"/>
        <w:shd w:val="clear" w:color="auto" w:fill="auto"/>
        <w:spacing w:after="0" w:line="220" w:lineRule="exact"/>
        <w:ind w:right="20"/>
      </w:pPr>
      <w:bookmarkStart w:id="0" w:name="_GoBack"/>
      <w:bookmarkEnd w:id="0"/>
      <w:r>
        <w:t>ПОЛОЖЕНИЕ</w:t>
      </w:r>
    </w:p>
    <w:p w:rsidR="00B45ACC" w:rsidRDefault="001A6C53">
      <w:pPr>
        <w:pStyle w:val="30"/>
        <w:shd w:val="clear" w:color="auto" w:fill="auto"/>
        <w:spacing w:after="180" w:line="274" w:lineRule="exact"/>
        <w:ind w:right="20"/>
      </w:pPr>
      <w:r>
        <w:t>об установлении срока службы на работы (услуги) при оказании медицинских услуг</w:t>
      </w:r>
      <w:r>
        <w:br/>
        <w:t xml:space="preserve">в Государственном автономном учреждении здравоохранения Свердловской </w:t>
      </w:r>
      <w:r w:rsidR="00E347EF">
        <w:t xml:space="preserve">области «Ирбитская </w:t>
      </w:r>
      <w:r>
        <w:t>стоматологическая поликлиника»</w:t>
      </w:r>
    </w:p>
    <w:p w:rsidR="00B45ACC" w:rsidRDefault="001A6C5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740"/>
      </w:pPr>
      <w:r>
        <w:t>Настоящее Положение создано с цель</w:t>
      </w:r>
      <w:r>
        <w:t xml:space="preserve"> улучшения регулирования </w:t>
      </w:r>
      <w:r w:rsidR="00E347EF">
        <w:t>взаимоотношений, возникающих</w:t>
      </w:r>
      <w:r>
        <w:t xml:space="preserve"> между Государственным автономным учреждением здравоохранения Свердловской</w:t>
      </w:r>
      <w:r>
        <w:br/>
      </w:r>
      <w:r w:rsidR="00E347EF">
        <w:t xml:space="preserve">области «Ирбитская </w:t>
      </w:r>
      <w:r>
        <w:t>стоматологическая поликлиника» (далее - Поликлиника) и</w:t>
      </w:r>
      <w:r>
        <w:br/>
        <w:t xml:space="preserve">пациентом при оказании стоматологических </w:t>
      </w:r>
      <w:r>
        <w:t>услуг (выполнении стоматологических работ) по</w:t>
      </w:r>
      <w:r>
        <w:br/>
        <w:t xml:space="preserve">обязательному и добровольному медицинскому страхованию, за счет средств </w:t>
      </w:r>
      <w:r w:rsidR="00E347EF">
        <w:t>ТФОМС, предприятий</w:t>
      </w:r>
      <w:r>
        <w:t>, учреждений, организаций, личных средств пациента.</w:t>
      </w:r>
    </w:p>
    <w:p w:rsidR="00B45ACC" w:rsidRDefault="001A6C53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before="0"/>
        <w:ind w:firstLine="740"/>
      </w:pPr>
      <w:r>
        <w:t>Настоящее Положение разработано в соответствии с Гражданским кодексо</w:t>
      </w:r>
      <w:r>
        <w:t>м Российской</w:t>
      </w:r>
      <w:r>
        <w:br/>
        <w:t>Федерации, Законом РФ от 7 февраля 1992 г. № 2300-1 «О защите прав потребителей», Правилами</w:t>
      </w:r>
      <w:r>
        <w:br/>
        <w:t>предоставления медицинскими организациями платных медицинских услуг (утв. постановлением</w:t>
      </w:r>
    </w:p>
    <w:p w:rsidR="00B45ACC" w:rsidRDefault="001A6C53">
      <w:pPr>
        <w:pStyle w:val="20"/>
        <w:shd w:val="clear" w:color="auto" w:fill="auto"/>
        <w:spacing w:before="0"/>
        <w:jc w:val="left"/>
      </w:pPr>
      <w:r>
        <w:t>Правительства Российской Федерации от 04.10.2012 г. № 1006).</w:t>
      </w:r>
    </w:p>
    <w:p w:rsidR="00B45ACC" w:rsidRDefault="001A6C53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before="0"/>
        <w:ind w:firstLine="740"/>
      </w:pPr>
      <w:r>
        <w:t>Поликлиника является «исполнителем» («изготовителем»), а пациент «потребителем» этих</w:t>
      </w:r>
      <w:r w:rsidR="00E347EF">
        <w:t xml:space="preserve"> </w:t>
      </w:r>
      <w:r>
        <w:t>услуг (работ). Поликлиника несет ответственность за качество оказанных стоматологических услуг</w:t>
      </w:r>
      <w:r w:rsidR="00E347EF">
        <w:t xml:space="preserve"> </w:t>
      </w:r>
      <w:r>
        <w:t>(выполненных работ), в связи с этим возникает необходимость в установлении с</w:t>
      </w:r>
      <w:r>
        <w:t>роков службы.</w:t>
      </w:r>
    </w:p>
    <w:p w:rsidR="00B45ACC" w:rsidRDefault="001A6C53">
      <w:pPr>
        <w:pStyle w:val="20"/>
        <w:numPr>
          <w:ilvl w:val="0"/>
          <w:numId w:val="1"/>
        </w:numPr>
        <w:shd w:val="clear" w:color="auto" w:fill="auto"/>
        <w:spacing w:before="0"/>
        <w:ind w:firstLine="740"/>
      </w:pPr>
      <w:r>
        <w:t>Срок службы - период, в течение которого исполнитель (изготовитель) обязуется</w:t>
      </w:r>
      <w:r>
        <w:br/>
        <w:t>обеспечивать потребителю возможность использования работы по назначению и нести</w:t>
      </w:r>
      <w:r>
        <w:br/>
        <w:t>ответственность за существенные недостатки.</w:t>
      </w:r>
    </w:p>
    <w:p w:rsidR="00B45ACC" w:rsidRDefault="001A6C53">
      <w:pPr>
        <w:pStyle w:val="20"/>
        <w:numPr>
          <w:ilvl w:val="0"/>
          <w:numId w:val="1"/>
        </w:numPr>
        <w:shd w:val="clear" w:color="auto" w:fill="auto"/>
        <w:tabs>
          <w:tab w:val="left" w:pos="985"/>
        </w:tabs>
        <w:spacing w:before="0"/>
        <w:ind w:firstLine="740"/>
      </w:pPr>
      <w:r>
        <w:t xml:space="preserve">Существенный недостаток работы, услуги </w:t>
      </w:r>
      <w:r>
        <w:t xml:space="preserve">- неустранимый недостаток или </w:t>
      </w:r>
      <w:r w:rsidR="00E347EF">
        <w:t>недостаток, который</w:t>
      </w:r>
      <w:r>
        <w:t xml:space="preserve"> не может быть устранен без несоразмерных расходов или затрат времени, или выявляется</w:t>
      </w:r>
      <w:r>
        <w:br/>
        <w:t>неоднократно, или проявляется вновь после его устранения.</w:t>
      </w:r>
    </w:p>
    <w:p w:rsidR="00B45ACC" w:rsidRDefault="001A6C53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before="0"/>
        <w:ind w:firstLine="740"/>
      </w:pPr>
      <w:r>
        <w:t>В пределах установленных сроков службы Поликлиника несет ответс</w:t>
      </w:r>
      <w:r>
        <w:t>твенность за</w:t>
      </w:r>
      <w:r>
        <w:br/>
        <w:t>существенные недостатки, возникшие по ее вине.</w:t>
      </w:r>
    </w:p>
    <w:p w:rsidR="00B45ACC" w:rsidRDefault="001A6C53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firstLine="740"/>
      </w:pPr>
      <w:r>
        <w:t xml:space="preserve">В случае выявления существенных недостатков в оказанных стоматологических </w:t>
      </w:r>
      <w:r w:rsidR="00E347EF">
        <w:t>услугах (</w:t>
      </w:r>
      <w:r>
        <w:t>выполненных работах) потребитель вправе предъявить Поликлинике требование о безвозмездном</w:t>
      </w:r>
      <w:r>
        <w:br/>
        <w:t xml:space="preserve">устранении таких </w:t>
      </w:r>
      <w:r>
        <w:t>недостатков, если докажет, что они возникли до передачи услуги потребителю</w:t>
      </w:r>
      <w:r>
        <w:br/>
        <w:t>или по причинам, возникшим до этого момента.</w:t>
      </w:r>
    </w:p>
    <w:p w:rsidR="00B45ACC" w:rsidRDefault="001A6C53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firstLine="740"/>
      </w:pPr>
      <w:r>
        <w:t xml:space="preserve">Поликлиника доводит до сведения пациента указанные сроки службы в виде </w:t>
      </w:r>
      <w:r w:rsidR="00E347EF">
        <w:t>информации на</w:t>
      </w:r>
      <w:r>
        <w:t xml:space="preserve"> стенде, либо в «папке пациента», в виде записи в м</w:t>
      </w:r>
      <w:r>
        <w:t>едицинской амбулаторной карте.</w:t>
      </w:r>
    </w:p>
    <w:p w:rsidR="00B45ACC" w:rsidRDefault="001A6C53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  <w:ind w:firstLine="740"/>
      </w:pPr>
      <w:r>
        <w:t>Поликлиника не несет ответственность за вред, причиненный здоровью пациента в период</w:t>
      </w:r>
      <w:r w:rsidR="00E347EF">
        <w:t xml:space="preserve"> </w:t>
      </w:r>
      <w:r>
        <w:t>установленного срока службы, если пациент не соблюдает рекомендации врача по уходу за</w:t>
      </w:r>
      <w:r>
        <w:br/>
        <w:t>полостью рта, уходу за протезами.</w:t>
      </w:r>
    </w:p>
    <w:p w:rsidR="00B45ACC" w:rsidRDefault="001A6C53">
      <w:pPr>
        <w:pStyle w:val="20"/>
        <w:numPr>
          <w:ilvl w:val="0"/>
          <w:numId w:val="2"/>
        </w:numPr>
        <w:shd w:val="clear" w:color="auto" w:fill="auto"/>
        <w:tabs>
          <w:tab w:val="left" w:pos="985"/>
        </w:tabs>
        <w:spacing w:before="0"/>
        <w:ind w:firstLine="740"/>
      </w:pPr>
      <w:r>
        <w:t xml:space="preserve">Настоящее Положение </w:t>
      </w:r>
      <w:r>
        <w:t>действует в течение всего периода времени, пока не будут приняты</w:t>
      </w:r>
      <w:r w:rsidR="00E347EF">
        <w:t xml:space="preserve"> </w:t>
      </w:r>
      <w:r>
        <w:t>соответствующие нормативные акты на федеральном или областном уровне, регулирующие</w:t>
      </w:r>
      <w:r w:rsidR="00E347EF">
        <w:t xml:space="preserve"> </w:t>
      </w:r>
      <w:r>
        <w:t>взаимоотношения пациентов и учреждений, оказывающих стоматологические услуги, либо до</w:t>
      </w:r>
      <w:r w:rsidR="00E347EF">
        <w:t xml:space="preserve"> </w:t>
      </w:r>
      <w:r>
        <w:t>отмены или изменения н</w:t>
      </w:r>
      <w:r>
        <w:t>астоящего Положения приказом главного врача Поликлиники.</w:t>
      </w:r>
    </w:p>
    <w:p w:rsidR="00B45ACC" w:rsidRDefault="001A6C53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firstLine="740"/>
      </w:pPr>
      <w:r>
        <w:t>Сроки службы на работы (услуги) при оказании стоматологической помощи по</w:t>
      </w:r>
      <w:r>
        <w:br/>
        <w:t>постановке пломб и изготовлению ортопедических конструкций составляют 3 месяца с момента</w:t>
      </w:r>
      <w:r>
        <w:br/>
        <w:t>установки в полости рта.</w:t>
      </w:r>
    </w:p>
    <w:p w:rsidR="00B45ACC" w:rsidRDefault="001A6C53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before="0"/>
        <w:ind w:firstLine="740"/>
      </w:pPr>
      <w:r>
        <w:t>Настоящее По</w:t>
      </w:r>
      <w:r>
        <w:t>ложе</w:t>
      </w:r>
      <w:r w:rsidR="00E347EF">
        <w:t xml:space="preserve">ние вступает в силу с 01.06.2017 </w:t>
      </w:r>
      <w:r>
        <w:t>г.</w:t>
      </w:r>
    </w:p>
    <w:sectPr w:rsidR="00B45ACC" w:rsidSect="00E347EF">
      <w:footerReference w:type="default" r:id="rId7"/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53" w:rsidRDefault="001A6C53">
      <w:r>
        <w:separator/>
      </w:r>
    </w:p>
  </w:endnote>
  <w:endnote w:type="continuationSeparator" w:id="0">
    <w:p w:rsidR="001A6C53" w:rsidRDefault="001A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ACC" w:rsidRDefault="00E347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6913245</wp:posOffset>
              </wp:positionH>
              <wp:positionV relativeFrom="page">
                <wp:posOffset>9472930</wp:posOffset>
              </wp:positionV>
              <wp:extent cx="64135" cy="146050"/>
              <wp:effectExtent l="0" t="0" r="444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ACC" w:rsidRDefault="001A6C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4.35pt;margin-top:745.9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" filled="f" stroked="f">
              <v:textbox style="mso-fit-shape-to-text:t" inset="0,0,0,0">
                <w:txbxContent>
                  <w:p w:rsidR="00B45ACC" w:rsidRDefault="001A6C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53" w:rsidRDefault="001A6C53"/>
  </w:footnote>
  <w:footnote w:type="continuationSeparator" w:id="0">
    <w:p w:rsidR="001A6C53" w:rsidRDefault="001A6C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1152"/>
    <w:multiLevelType w:val="multilevel"/>
    <w:tmpl w:val="3B360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E503D7"/>
    <w:multiLevelType w:val="multilevel"/>
    <w:tmpl w:val="07E667D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CC"/>
    <w:rsid w:val="001A6C53"/>
    <w:rsid w:val="00B45ACC"/>
    <w:rsid w:val="00E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3061F-2DE4-4978-BF44-171147B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2017-06-05T06:15:00Z</dcterms:created>
  <dcterms:modified xsi:type="dcterms:W3CDTF">2017-06-05T06:15:00Z</dcterms:modified>
</cp:coreProperties>
</file>