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DDC" w:rsidRPr="004B4035" w:rsidRDefault="004B4035" w:rsidP="004B4035">
      <w:pPr>
        <w:shd w:val="clear" w:color="auto" w:fill="FFFFFF"/>
        <w:spacing w:after="150" w:line="276" w:lineRule="auto"/>
        <w:jc w:val="center"/>
        <w:textAlignment w:val="baseline"/>
        <w:outlineLvl w:val="2"/>
        <w:rPr>
          <w:rFonts w:ascii="Times New Roman" w:eastAsia="Times New Roman" w:hAnsi="Times New Roman" w:cs="Times New Roman"/>
          <w:b/>
          <w:bCs/>
          <w:color w:val="444444"/>
          <w:sz w:val="36"/>
          <w:szCs w:val="36"/>
          <w:lang w:eastAsia="ru-RU"/>
        </w:rPr>
      </w:pPr>
      <w:r w:rsidRPr="004B4035">
        <w:rPr>
          <w:rFonts w:ascii="Times New Roman" w:eastAsia="Times New Roman" w:hAnsi="Times New Roman" w:cs="Times New Roman"/>
          <w:b/>
          <w:bCs/>
          <w:color w:val="444444"/>
          <w:sz w:val="36"/>
          <w:szCs w:val="36"/>
          <w:lang w:eastAsia="ru-RU"/>
        </w:rPr>
        <w:t xml:space="preserve">Пошаговая инструкция регистрации на портале </w:t>
      </w:r>
    </w:p>
    <w:p w:rsidR="004B4035" w:rsidRDefault="004B4035" w:rsidP="004B4035">
      <w:pPr>
        <w:shd w:val="clear" w:color="auto" w:fill="FFFFFF"/>
        <w:spacing w:after="150" w:line="276" w:lineRule="auto"/>
        <w:jc w:val="center"/>
        <w:textAlignment w:val="baseline"/>
        <w:outlineLvl w:val="2"/>
        <w:rPr>
          <w:rFonts w:ascii="Times New Roman" w:eastAsia="Times New Roman" w:hAnsi="Times New Roman" w:cs="Times New Roman"/>
          <w:b/>
          <w:bCs/>
          <w:color w:val="444444"/>
          <w:sz w:val="36"/>
          <w:szCs w:val="36"/>
          <w:lang w:eastAsia="ru-RU"/>
        </w:rPr>
      </w:pPr>
      <w:r w:rsidRPr="004B4035">
        <w:rPr>
          <w:rFonts w:ascii="Times New Roman" w:eastAsia="Times New Roman" w:hAnsi="Times New Roman" w:cs="Times New Roman"/>
          <w:b/>
          <w:bCs/>
          <w:color w:val="444444"/>
          <w:sz w:val="36"/>
          <w:szCs w:val="36"/>
          <w:lang w:eastAsia="ru-RU"/>
        </w:rPr>
        <w:t>Региональный портал медицинских услуг</w:t>
      </w:r>
    </w:p>
    <w:p w:rsidR="004B4035" w:rsidRPr="004B4035" w:rsidRDefault="004B4035" w:rsidP="004B4035">
      <w:pPr>
        <w:shd w:val="clear" w:color="auto" w:fill="FFFFFF"/>
        <w:spacing w:after="150" w:line="276" w:lineRule="auto"/>
        <w:jc w:val="center"/>
        <w:textAlignment w:val="baseline"/>
        <w:outlineLvl w:val="2"/>
        <w:rPr>
          <w:rFonts w:ascii="Times New Roman" w:eastAsia="Times New Roman" w:hAnsi="Times New Roman" w:cs="Times New Roman"/>
          <w:b/>
          <w:bCs/>
          <w:color w:val="444444"/>
          <w:sz w:val="36"/>
          <w:szCs w:val="36"/>
          <w:lang w:eastAsia="ru-RU"/>
        </w:rPr>
      </w:pPr>
      <w:r>
        <w:rPr>
          <w:noProof/>
        </w:rPr>
        <w:drawing>
          <wp:inline distT="0" distB="0" distL="0" distR="0" wp14:anchorId="1B2AC8D0" wp14:editId="22345C0D">
            <wp:extent cx="6480175" cy="364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80175" cy="3644900"/>
                    </a:xfrm>
                    <a:prstGeom prst="rect">
                      <a:avLst/>
                    </a:prstGeom>
                  </pic:spPr>
                </pic:pic>
              </a:graphicData>
            </a:graphic>
          </wp:inline>
        </w:drawing>
      </w:r>
    </w:p>
    <w:p w:rsidR="001F1DDC" w:rsidRPr="001F1DDC" w:rsidRDefault="001F1DDC" w:rsidP="001F1DDC">
      <w:pPr>
        <w:shd w:val="clear" w:color="auto" w:fill="FFFFFF"/>
        <w:spacing w:before="450" w:after="150" w:line="276" w:lineRule="auto"/>
        <w:textAlignment w:val="baseline"/>
        <w:outlineLvl w:val="2"/>
        <w:rPr>
          <w:rFonts w:ascii="Times New Roman" w:eastAsia="Times New Roman" w:hAnsi="Times New Roman" w:cs="Times New Roman"/>
          <w:b/>
          <w:bCs/>
          <w:color w:val="444444"/>
          <w:sz w:val="24"/>
          <w:szCs w:val="24"/>
          <w:lang w:eastAsia="ru-RU"/>
        </w:rPr>
      </w:pPr>
      <w:r w:rsidRPr="001F1DDC">
        <w:rPr>
          <w:rFonts w:ascii="Times New Roman" w:eastAsia="Times New Roman" w:hAnsi="Times New Roman" w:cs="Times New Roman"/>
          <w:b/>
          <w:bCs/>
          <w:color w:val="444444"/>
          <w:sz w:val="24"/>
          <w:szCs w:val="24"/>
          <w:lang w:eastAsia="ru-RU"/>
        </w:rPr>
        <w:t>Как создать учетную запись пользователя портала</w:t>
      </w:r>
    </w:p>
    <w:p w:rsidR="001F1DDC" w:rsidRPr="001F1DDC" w:rsidRDefault="001F1DDC" w:rsidP="001F1DDC">
      <w:pPr>
        <w:numPr>
          <w:ilvl w:val="0"/>
          <w:numId w:val="1"/>
        </w:numPr>
        <w:spacing w:after="0" w:line="276" w:lineRule="auto"/>
        <w:ind w:left="0" w:firstLine="0"/>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Нажмите на ссылку </w:t>
      </w:r>
      <w:hyperlink r:id="rId6" w:history="1">
        <w:r w:rsidRPr="001F1DDC">
          <w:rPr>
            <w:rFonts w:ascii="Times New Roman" w:eastAsia="Times New Roman" w:hAnsi="Times New Roman" w:cs="Times New Roman"/>
            <w:color w:val="01579B"/>
            <w:sz w:val="24"/>
            <w:szCs w:val="24"/>
            <w:u w:val="single"/>
            <w:bdr w:val="none" w:sz="0" w:space="0" w:color="auto" w:frame="1"/>
            <w:lang w:eastAsia="ru-RU"/>
          </w:rPr>
          <w:t>«Регистрация»</w:t>
        </w:r>
      </w:hyperlink>
      <w:r w:rsidRPr="001F1DDC">
        <w:rPr>
          <w:rFonts w:ascii="Times New Roman" w:eastAsia="Times New Roman" w:hAnsi="Times New Roman" w:cs="Times New Roman"/>
          <w:color w:val="444444"/>
          <w:sz w:val="24"/>
          <w:szCs w:val="24"/>
          <w:lang w:eastAsia="ru-RU"/>
        </w:rPr>
        <w:t xml:space="preserve"> на главной странице сайта. Ссылка расположена в верхнем правом углу портала. Отобразится форма для ввода данных Главного </w:t>
      </w:r>
      <w:r>
        <w:rPr>
          <w:rFonts w:ascii="Times New Roman" w:eastAsia="Times New Roman" w:hAnsi="Times New Roman" w:cs="Times New Roman"/>
          <w:color w:val="444444"/>
          <w:sz w:val="24"/>
          <w:szCs w:val="24"/>
          <w:lang w:eastAsia="ru-RU"/>
        </w:rPr>
        <w:t>п</w:t>
      </w:r>
      <w:r w:rsidRPr="001F1DDC">
        <w:rPr>
          <w:rFonts w:ascii="Times New Roman" w:eastAsia="Times New Roman" w:hAnsi="Times New Roman" w:cs="Times New Roman"/>
          <w:color w:val="444444"/>
          <w:sz w:val="24"/>
          <w:szCs w:val="24"/>
          <w:lang w:eastAsia="ru-RU"/>
        </w:rPr>
        <w:t>ользователя учетной записи.</w:t>
      </w:r>
    </w:p>
    <w:p w:rsidR="001F1DDC" w:rsidRPr="001F1DDC" w:rsidRDefault="001F1DDC" w:rsidP="001F1DDC">
      <w:pPr>
        <w:numPr>
          <w:ilvl w:val="0"/>
          <w:numId w:val="1"/>
        </w:numPr>
        <w:spacing w:after="0" w:line="276" w:lineRule="auto"/>
        <w:ind w:left="4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Заполните поля формы:</w:t>
      </w:r>
    </w:p>
    <w:p w:rsidR="001F1DDC" w:rsidRPr="001F1DDC" w:rsidRDefault="001F1DDC" w:rsidP="001F1DDC">
      <w:pPr>
        <w:numPr>
          <w:ilvl w:val="1"/>
          <w:numId w:val="1"/>
        </w:numPr>
        <w:spacing w:after="0" w:line="276" w:lineRule="auto"/>
        <w:ind w:left="64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Личные данные:</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Фамилия</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Имя</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Отчество</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Дата рождения</w:t>
      </w:r>
    </w:p>
    <w:p w:rsidR="001F1DDC" w:rsidRPr="001F1DDC" w:rsidRDefault="001F1DDC" w:rsidP="001F1DDC">
      <w:pPr>
        <w:spacing w:before="225" w:after="225" w:line="276" w:lineRule="auto"/>
        <w:ind w:left="795"/>
        <w:textAlignment w:val="baseline"/>
        <w:rPr>
          <w:rFonts w:ascii="Times New Roman" w:eastAsia="Times New Roman" w:hAnsi="Times New Roman" w:cs="Times New Roman"/>
          <w:color w:val="424242"/>
          <w:sz w:val="24"/>
          <w:szCs w:val="24"/>
          <w:lang w:eastAsia="ru-RU"/>
        </w:rPr>
      </w:pPr>
      <w:r w:rsidRPr="001F1DDC">
        <w:rPr>
          <w:rFonts w:ascii="Times New Roman" w:eastAsia="Times New Roman" w:hAnsi="Times New Roman" w:cs="Times New Roman"/>
          <w:color w:val="424242"/>
          <w:sz w:val="24"/>
          <w:szCs w:val="24"/>
          <w:lang w:eastAsia="ru-RU"/>
        </w:rPr>
        <w:t>Укажите данные фамилии, имени и отчества в соответствии с документом, удостоверяющим личность человека (например, паспорт, свидетельство о рождении). Допускается ввод только русских букв, пробела, знака дефиса.</w:t>
      </w:r>
    </w:p>
    <w:p w:rsidR="001F1DDC" w:rsidRPr="001F1DDC" w:rsidRDefault="001F1DDC" w:rsidP="001F1DDC">
      <w:pPr>
        <w:numPr>
          <w:ilvl w:val="1"/>
          <w:numId w:val="1"/>
        </w:numPr>
        <w:spacing w:after="0" w:line="276" w:lineRule="auto"/>
        <w:ind w:left="64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Фактический адрес и данные полиса:</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Территория</w:t>
      </w:r>
      <w:r w:rsidRPr="001F1DDC">
        <w:rPr>
          <w:rFonts w:ascii="Times New Roman" w:eastAsia="Times New Roman" w:hAnsi="Times New Roman" w:cs="Times New Roman"/>
          <w:color w:val="444444"/>
          <w:sz w:val="24"/>
          <w:szCs w:val="24"/>
          <w:lang w:eastAsia="ru-RU"/>
        </w:rPr>
        <w:t> – территория проживания. Значение выбирается из выпадающего списка.</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Населенный пункт</w:t>
      </w:r>
      <w:r w:rsidRPr="001F1DDC">
        <w:rPr>
          <w:rFonts w:ascii="Times New Roman" w:eastAsia="Times New Roman" w:hAnsi="Times New Roman" w:cs="Times New Roman"/>
          <w:color w:val="444444"/>
          <w:sz w:val="24"/>
          <w:szCs w:val="24"/>
          <w:lang w:eastAsia="ru-RU"/>
        </w:rPr>
        <w:t> – указывается населенный пункт. Значение выбирается из выпадающего списка.</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Улица</w:t>
      </w:r>
      <w:r w:rsidRPr="001F1DDC">
        <w:rPr>
          <w:rFonts w:ascii="Times New Roman" w:eastAsia="Times New Roman" w:hAnsi="Times New Roman" w:cs="Times New Roman"/>
          <w:color w:val="444444"/>
          <w:sz w:val="24"/>
          <w:szCs w:val="24"/>
          <w:lang w:eastAsia="ru-RU"/>
        </w:rPr>
        <w:t> - значение выбирается из выпадающего списка.</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Дом</w:t>
      </w:r>
    </w:p>
    <w:p w:rsidR="001F1DDC" w:rsidRPr="001F1DDC" w:rsidRDefault="001F1DDC" w:rsidP="001F1DDC">
      <w:pPr>
        <w:spacing w:before="225" w:after="225" w:line="276" w:lineRule="auto"/>
        <w:ind w:left="795"/>
        <w:textAlignment w:val="baseline"/>
        <w:rPr>
          <w:rFonts w:ascii="Times New Roman" w:eastAsia="Times New Roman" w:hAnsi="Times New Roman" w:cs="Times New Roman"/>
          <w:color w:val="424242"/>
          <w:sz w:val="24"/>
          <w:szCs w:val="24"/>
          <w:lang w:eastAsia="ru-RU"/>
        </w:rPr>
      </w:pPr>
      <w:r w:rsidRPr="001F1DDC">
        <w:rPr>
          <w:rFonts w:ascii="Times New Roman" w:eastAsia="Times New Roman" w:hAnsi="Times New Roman" w:cs="Times New Roman"/>
          <w:color w:val="424242"/>
          <w:sz w:val="24"/>
          <w:szCs w:val="24"/>
          <w:lang w:eastAsia="ru-RU"/>
        </w:rPr>
        <w:t>Указанный адрес не влияет на прикрепление. Для изменения прикрепления необходимо лично обратиться в поликлинику.</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Телефон </w:t>
      </w:r>
      <w:r w:rsidRPr="001F1DDC">
        <w:rPr>
          <w:rFonts w:ascii="Times New Roman" w:eastAsia="Times New Roman" w:hAnsi="Times New Roman" w:cs="Times New Roman"/>
          <w:color w:val="444444"/>
          <w:sz w:val="24"/>
          <w:szCs w:val="24"/>
          <w:lang w:eastAsia="ru-RU"/>
        </w:rPr>
        <w:t>– укажите номер сотового телефона в формате +7 (9 _ _) _ _ _-_ _-_ _.</w:t>
      </w:r>
    </w:p>
    <w:p w:rsidR="001F1DDC" w:rsidRPr="001F1DDC" w:rsidRDefault="001F1DDC" w:rsidP="001F1DDC">
      <w:pPr>
        <w:numPr>
          <w:ilvl w:val="1"/>
          <w:numId w:val="1"/>
        </w:numPr>
        <w:spacing w:after="0" w:line="276" w:lineRule="auto"/>
        <w:ind w:left="64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Полис:</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Серия</w:t>
      </w:r>
      <w:r w:rsidRPr="001F1DDC">
        <w:rPr>
          <w:rFonts w:ascii="Times New Roman" w:eastAsia="Times New Roman" w:hAnsi="Times New Roman" w:cs="Times New Roman"/>
          <w:color w:val="444444"/>
          <w:sz w:val="24"/>
          <w:szCs w:val="24"/>
          <w:lang w:eastAsia="ru-RU"/>
        </w:rPr>
        <w:t> – в поле вводятся данные только для полиса старого образца.</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lastRenderedPageBreak/>
        <w:t>Номер </w:t>
      </w:r>
      <w:r w:rsidRPr="001F1DDC">
        <w:rPr>
          <w:rFonts w:ascii="Times New Roman" w:eastAsia="Times New Roman" w:hAnsi="Times New Roman" w:cs="Times New Roman"/>
          <w:color w:val="444444"/>
          <w:sz w:val="24"/>
          <w:szCs w:val="24"/>
          <w:lang w:eastAsia="ru-RU"/>
        </w:rPr>
        <w:t>– номер полиса. </w:t>
      </w:r>
      <w:hyperlink r:id="rId7" w:history="1">
        <w:r w:rsidRPr="001F1DDC">
          <w:rPr>
            <w:rFonts w:ascii="Times New Roman" w:eastAsia="Times New Roman" w:hAnsi="Times New Roman" w:cs="Times New Roman"/>
            <w:color w:val="01579B"/>
            <w:sz w:val="24"/>
            <w:szCs w:val="24"/>
            <w:u w:val="single"/>
            <w:bdr w:val="none" w:sz="0" w:space="0" w:color="auto" w:frame="1"/>
            <w:lang w:eastAsia="ru-RU"/>
          </w:rPr>
          <w:t>Где взять серию и номер</w:t>
        </w:r>
      </w:hyperlink>
    </w:p>
    <w:p w:rsidR="001F1DDC" w:rsidRPr="001F1DDC" w:rsidRDefault="001F1DDC" w:rsidP="001F1DDC">
      <w:pPr>
        <w:numPr>
          <w:ilvl w:val="1"/>
          <w:numId w:val="1"/>
        </w:numPr>
        <w:spacing w:after="0" w:line="276" w:lineRule="auto"/>
        <w:ind w:left="64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Данные для идентификации:</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E-</w:t>
      </w:r>
      <w:proofErr w:type="spellStart"/>
      <w:r w:rsidRPr="001F1DDC">
        <w:rPr>
          <w:rFonts w:ascii="Times New Roman" w:eastAsia="Times New Roman" w:hAnsi="Times New Roman" w:cs="Times New Roman"/>
          <w:b/>
          <w:bCs/>
          <w:color w:val="444444"/>
          <w:sz w:val="24"/>
          <w:szCs w:val="24"/>
          <w:lang w:eastAsia="ru-RU"/>
        </w:rPr>
        <w:t>mail</w:t>
      </w:r>
      <w:proofErr w:type="spellEnd"/>
      <w:r w:rsidRPr="001F1DDC">
        <w:rPr>
          <w:rFonts w:ascii="Times New Roman" w:eastAsia="Times New Roman" w:hAnsi="Times New Roman" w:cs="Times New Roman"/>
          <w:color w:val="444444"/>
          <w:sz w:val="24"/>
          <w:szCs w:val="24"/>
          <w:lang w:eastAsia="ru-RU"/>
        </w:rPr>
        <w:t> – адрес действующей электронной почты, на которую будет отправлено письмо для активации учетной записи. Указанный электронный адрес будет использоваться для входа на портал. На один адрес электронной почты может быть зарегистрирована только одна учетная запись.</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Пароль</w:t>
      </w:r>
      <w:r w:rsidRPr="001F1DDC">
        <w:rPr>
          <w:rFonts w:ascii="Times New Roman" w:eastAsia="Times New Roman" w:hAnsi="Times New Roman" w:cs="Times New Roman"/>
          <w:color w:val="444444"/>
          <w:sz w:val="24"/>
          <w:szCs w:val="24"/>
          <w:lang w:eastAsia="ru-RU"/>
        </w:rPr>
        <w:t> – не менее 6 символов. Буквы латинского алфавита и цифры.</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Пароль еще раз</w:t>
      </w:r>
      <w:r w:rsidRPr="001F1DDC">
        <w:rPr>
          <w:rFonts w:ascii="Times New Roman" w:eastAsia="Times New Roman" w:hAnsi="Times New Roman" w:cs="Times New Roman"/>
          <w:color w:val="444444"/>
          <w:sz w:val="24"/>
          <w:szCs w:val="24"/>
          <w:lang w:eastAsia="ru-RU"/>
        </w:rPr>
        <w:t> – повторите введенный пароль.</w:t>
      </w:r>
    </w:p>
    <w:p w:rsidR="001F1DDC" w:rsidRPr="001F1DDC" w:rsidRDefault="001F1DDC" w:rsidP="001F1DDC">
      <w:pPr>
        <w:numPr>
          <w:ilvl w:val="2"/>
          <w:numId w:val="1"/>
        </w:numPr>
        <w:spacing w:after="0" w:line="276" w:lineRule="auto"/>
        <w:ind w:left="7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b/>
          <w:bCs/>
          <w:color w:val="444444"/>
          <w:sz w:val="24"/>
          <w:szCs w:val="24"/>
          <w:lang w:eastAsia="ru-RU"/>
        </w:rPr>
        <w:t>Код с картинки</w:t>
      </w:r>
      <w:r w:rsidRPr="001F1DDC">
        <w:rPr>
          <w:rFonts w:ascii="Times New Roman" w:eastAsia="Times New Roman" w:hAnsi="Times New Roman" w:cs="Times New Roman"/>
          <w:color w:val="444444"/>
          <w:sz w:val="24"/>
          <w:szCs w:val="24"/>
          <w:lang w:eastAsia="ru-RU"/>
        </w:rPr>
        <w:t> – введите в поле цифры и буквы изображенных на картинке выше.</w:t>
      </w:r>
    </w:p>
    <w:p w:rsidR="001F1DDC" w:rsidRPr="001F1DDC" w:rsidRDefault="001F1DDC" w:rsidP="001F1DDC">
      <w:pPr>
        <w:numPr>
          <w:ilvl w:val="0"/>
          <w:numId w:val="1"/>
        </w:numPr>
        <w:spacing w:after="0" w:line="276" w:lineRule="auto"/>
        <w:ind w:left="4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Ознакомьтесь с </w:t>
      </w:r>
      <w:hyperlink r:id="rId8" w:history="1">
        <w:r w:rsidRPr="001F1DDC">
          <w:rPr>
            <w:rFonts w:ascii="Times New Roman" w:eastAsia="Times New Roman" w:hAnsi="Times New Roman" w:cs="Times New Roman"/>
            <w:color w:val="01579B"/>
            <w:sz w:val="24"/>
            <w:szCs w:val="24"/>
            <w:u w:val="single"/>
            <w:bdr w:val="none" w:sz="0" w:space="0" w:color="auto" w:frame="1"/>
            <w:lang w:eastAsia="ru-RU"/>
          </w:rPr>
          <w:t>правилами предоставления услуг</w:t>
        </w:r>
      </w:hyperlink>
      <w:r w:rsidRPr="001F1DDC">
        <w:rPr>
          <w:rFonts w:ascii="Times New Roman" w:eastAsia="Times New Roman" w:hAnsi="Times New Roman" w:cs="Times New Roman"/>
          <w:color w:val="444444"/>
          <w:sz w:val="24"/>
          <w:szCs w:val="24"/>
          <w:lang w:eastAsia="ru-RU"/>
        </w:rPr>
        <w:t>, установите флаг, что означает, что Вы соглашаетесь и принимаете их.</w:t>
      </w:r>
    </w:p>
    <w:p w:rsidR="001F1DDC" w:rsidRPr="001F1DDC" w:rsidRDefault="001F1DDC" w:rsidP="001F1DDC">
      <w:pPr>
        <w:numPr>
          <w:ilvl w:val="0"/>
          <w:numId w:val="1"/>
        </w:numPr>
        <w:spacing w:after="0" w:line="276" w:lineRule="auto"/>
        <w:ind w:left="495"/>
        <w:textAlignment w:val="baseline"/>
        <w:rPr>
          <w:rFonts w:ascii="Times New Roman" w:eastAsia="Times New Roman" w:hAnsi="Times New Roman" w:cs="Times New Roman"/>
          <w:color w:val="444444"/>
          <w:sz w:val="24"/>
          <w:szCs w:val="24"/>
          <w:lang w:eastAsia="ru-RU"/>
        </w:rPr>
      </w:pPr>
      <w:r w:rsidRPr="001F1DDC">
        <w:rPr>
          <w:rFonts w:ascii="Times New Roman" w:eastAsia="Times New Roman" w:hAnsi="Times New Roman" w:cs="Times New Roman"/>
          <w:color w:val="444444"/>
          <w:sz w:val="24"/>
          <w:szCs w:val="24"/>
          <w:lang w:eastAsia="ru-RU"/>
        </w:rPr>
        <w:t>Нажмите кнопку </w:t>
      </w:r>
      <w:r w:rsidRPr="001F1DDC">
        <w:rPr>
          <w:rFonts w:ascii="Times New Roman" w:eastAsia="Times New Roman" w:hAnsi="Times New Roman" w:cs="Times New Roman"/>
          <w:b/>
          <w:bCs/>
          <w:color w:val="444444"/>
          <w:sz w:val="24"/>
          <w:szCs w:val="24"/>
          <w:lang w:eastAsia="ru-RU"/>
        </w:rPr>
        <w:t>"Сохранить"</w:t>
      </w:r>
      <w:r w:rsidRPr="001F1DDC">
        <w:rPr>
          <w:rFonts w:ascii="Times New Roman" w:eastAsia="Times New Roman" w:hAnsi="Times New Roman" w:cs="Times New Roman"/>
          <w:color w:val="444444"/>
          <w:sz w:val="24"/>
          <w:szCs w:val="24"/>
          <w:lang w:eastAsia="ru-RU"/>
        </w:rPr>
        <w:t>.</w:t>
      </w:r>
    </w:p>
    <w:p w:rsidR="001F1DDC" w:rsidRDefault="001F1DDC" w:rsidP="001F1DDC">
      <w:pPr>
        <w:spacing w:before="225" w:after="225" w:line="276" w:lineRule="auto"/>
        <w:ind w:left="495"/>
        <w:textAlignment w:val="baseline"/>
        <w:rPr>
          <w:rFonts w:ascii="Times New Roman" w:eastAsia="Times New Roman" w:hAnsi="Times New Roman" w:cs="Times New Roman"/>
          <w:color w:val="424242"/>
          <w:sz w:val="24"/>
          <w:szCs w:val="24"/>
          <w:lang w:eastAsia="ru-RU"/>
        </w:rPr>
      </w:pPr>
      <w:r w:rsidRPr="001F1DDC">
        <w:rPr>
          <w:rFonts w:ascii="Times New Roman" w:eastAsia="Times New Roman" w:hAnsi="Times New Roman" w:cs="Times New Roman"/>
          <w:color w:val="424242"/>
          <w:sz w:val="24"/>
          <w:szCs w:val="24"/>
          <w:lang w:eastAsia="ru-RU"/>
        </w:rPr>
        <w:t>На указанный адрес электронной почты отправлено письмо для активации учетной записи. Перейдите по ссылке в письме для завершения регистрации.</w:t>
      </w:r>
    </w:p>
    <w:p w:rsidR="004B4035" w:rsidRDefault="004B4035" w:rsidP="001F1DDC">
      <w:pPr>
        <w:spacing w:before="225" w:after="225" w:line="276" w:lineRule="auto"/>
        <w:ind w:left="495"/>
        <w:textAlignment w:val="baseline"/>
        <w:rPr>
          <w:rFonts w:ascii="Times New Roman" w:eastAsia="Times New Roman" w:hAnsi="Times New Roman" w:cs="Times New Roman"/>
          <w:color w:val="424242"/>
          <w:sz w:val="24"/>
          <w:szCs w:val="24"/>
          <w:lang w:eastAsia="ru-RU"/>
        </w:rPr>
      </w:pPr>
    </w:p>
    <w:p w:rsidR="004B4035" w:rsidRDefault="004B4035" w:rsidP="004B4035">
      <w:pPr>
        <w:spacing w:before="225" w:after="225" w:line="276" w:lineRule="auto"/>
        <w:ind w:left="495"/>
        <w:jc w:val="both"/>
        <w:textAlignment w:val="baseline"/>
        <w:rPr>
          <w:rFonts w:ascii="Times New Roman" w:eastAsia="Times New Roman" w:hAnsi="Times New Roman" w:cs="Times New Roman"/>
          <w:b/>
          <w:color w:val="424242"/>
          <w:sz w:val="28"/>
          <w:szCs w:val="28"/>
          <w:lang w:eastAsia="ru-RU"/>
        </w:rPr>
      </w:pPr>
      <w:r w:rsidRPr="004B4035">
        <w:rPr>
          <w:rFonts w:ascii="Times New Roman" w:eastAsia="Times New Roman" w:hAnsi="Times New Roman" w:cs="Times New Roman"/>
          <w:b/>
          <w:color w:val="424242"/>
          <w:sz w:val="28"/>
          <w:szCs w:val="28"/>
          <w:lang w:eastAsia="ru-RU"/>
        </w:rPr>
        <w:t>По всем иным вопросам необходимо обратиться к разделу «Помощь» на Региональном портале медицинских услуг</w:t>
      </w:r>
      <w:bookmarkStart w:id="0" w:name="_GoBack"/>
      <w:bookmarkEnd w:id="0"/>
    </w:p>
    <w:p w:rsidR="004B4035" w:rsidRPr="004B4035" w:rsidRDefault="004B4035" w:rsidP="004B4035">
      <w:pPr>
        <w:spacing w:before="225" w:after="225" w:line="276" w:lineRule="auto"/>
        <w:ind w:left="495"/>
        <w:jc w:val="both"/>
        <w:textAlignment w:val="baseline"/>
        <w:rPr>
          <w:rFonts w:ascii="Times New Roman" w:eastAsia="Times New Roman" w:hAnsi="Times New Roman" w:cs="Times New Roman"/>
          <w:b/>
          <w:color w:val="424242"/>
          <w:sz w:val="28"/>
          <w:szCs w:val="28"/>
          <w:lang w:eastAsia="ru-RU"/>
        </w:rPr>
      </w:pPr>
      <w:r>
        <w:rPr>
          <w:noProof/>
        </w:rPr>
        <mc:AlternateContent>
          <mc:Choice Requires="wps">
            <w:drawing>
              <wp:anchor distT="0" distB="0" distL="114300" distR="114300" simplePos="0" relativeHeight="251659264" behindDoc="0" locked="0" layoutInCell="1" allowOverlap="1">
                <wp:simplePos x="0" y="0"/>
                <wp:positionH relativeFrom="column">
                  <wp:posOffset>2194560</wp:posOffset>
                </wp:positionH>
                <wp:positionV relativeFrom="paragraph">
                  <wp:posOffset>3117850</wp:posOffset>
                </wp:positionV>
                <wp:extent cx="161925" cy="628650"/>
                <wp:effectExtent l="19050" t="19050" r="47625" b="19050"/>
                <wp:wrapNone/>
                <wp:docPr id="5" name="Стрелка: вверх 5"/>
                <wp:cNvGraphicFramePr/>
                <a:graphic xmlns:a="http://schemas.openxmlformats.org/drawingml/2006/main">
                  <a:graphicData uri="http://schemas.microsoft.com/office/word/2010/wordprocessingShape">
                    <wps:wsp>
                      <wps:cNvSpPr/>
                      <wps:spPr>
                        <a:xfrm>
                          <a:off x="0" y="0"/>
                          <a:ext cx="161925" cy="628650"/>
                        </a:xfrm>
                        <a:prstGeom prst="up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E75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 o:spid="_x0000_s1026" type="#_x0000_t68" style="position:absolute;margin-left:172.8pt;margin-top:245.5pt;width:12.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" adj="2782" fillcolor="red" strokecolor="#1f3763 [1604]" strokeweight="1pt"/>
            </w:pict>
          </mc:Fallback>
        </mc:AlternateContent>
      </w:r>
      <w:r>
        <w:rPr>
          <w:noProof/>
        </w:rPr>
        <w:drawing>
          <wp:inline distT="0" distB="0" distL="0" distR="0">
            <wp:extent cx="6214534" cy="3495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8935" cy="3498151"/>
                    </a:xfrm>
                    <a:prstGeom prst="rect">
                      <a:avLst/>
                    </a:prstGeom>
                    <a:noFill/>
                    <a:ln>
                      <a:noFill/>
                    </a:ln>
                  </pic:spPr>
                </pic:pic>
              </a:graphicData>
            </a:graphic>
          </wp:inline>
        </w:drawing>
      </w:r>
    </w:p>
    <w:sectPr w:rsidR="004B4035" w:rsidRPr="004B4035" w:rsidSect="001F1DDC">
      <w:pgSz w:w="11906" w:h="16838"/>
      <w:pgMar w:top="284" w:right="56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97648"/>
    <w:multiLevelType w:val="multilevel"/>
    <w:tmpl w:val="F0A4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B7F52"/>
    <w:multiLevelType w:val="multilevel"/>
    <w:tmpl w:val="600E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43C40"/>
    <w:multiLevelType w:val="multilevel"/>
    <w:tmpl w:val="591A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D3361"/>
    <w:multiLevelType w:val="multilevel"/>
    <w:tmpl w:val="8B76B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E26E4"/>
    <w:multiLevelType w:val="multilevel"/>
    <w:tmpl w:val="71F4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31CC7"/>
    <w:multiLevelType w:val="multilevel"/>
    <w:tmpl w:val="90102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0A4B67"/>
    <w:multiLevelType w:val="multilevel"/>
    <w:tmpl w:val="F094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72261"/>
    <w:multiLevelType w:val="multilevel"/>
    <w:tmpl w:val="4536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202FA9"/>
    <w:multiLevelType w:val="multilevel"/>
    <w:tmpl w:val="3B825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970BB"/>
    <w:multiLevelType w:val="multilevel"/>
    <w:tmpl w:val="2C74D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7"/>
  </w:num>
  <w:num w:numId="4">
    <w:abstractNumId w:val="5"/>
  </w:num>
  <w:num w:numId="5">
    <w:abstractNumId w:val="2"/>
  </w:num>
  <w:num w:numId="6">
    <w:abstractNumId w:val="3"/>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DC"/>
    <w:rsid w:val="001F1DDC"/>
    <w:rsid w:val="004B4035"/>
    <w:rsid w:val="00B6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FD99"/>
  <w15:chartTrackingRefBased/>
  <w15:docId w15:val="{2A7A1194-F4B2-4821-A74E-05E15C7A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1F1D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1DD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F1DDC"/>
    <w:rPr>
      <w:color w:val="0000FF"/>
      <w:u w:val="single"/>
    </w:rPr>
  </w:style>
  <w:style w:type="paragraph" w:styleId="a4">
    <w:name w:val="Normal (Web)"/>
    <w:basedOn w:val="a"/>
    <w:uiPriority w:val="99"/>
    <w:semiHidden/>
    <w:unhideWhenUsed/>
    <w:rsid w:val="001F1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F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tura96.ru/about/rules" TargetMode="External"/><Relationship Id="rId3" Type="http://schemas.openxmlformats.org/officeDocument/2006/relationships/settings" Target="settings.xml"/><Relationship Id="rId7" Type="http://schemas.openxmlformats.org/officeDocument/2006/relationships/hyperlink" Target="https://registratura96.ru/help/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tura96.ru/user/regist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2024-07-24T04:18:00Z</dcterms:created>
  <dcterms:modified xsi:type="dcterms:W3CDTF">2024-07-24T06:45:00Z</dcterms:modified>
</cp:coreProperties>
</file>